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832DBC4">
            <wp:extent cx="6492240" cy="7620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B39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941" w:right="976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941" w:right="976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ALLEGATO 1- DOMANDA PER LA SELEZIONE DI ALUNNI/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ALUNNE  PARTECIPANTI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AL PROGETTO </w:t>
      </w:r>
    </w:p>
    <w:p w:rsidR="00CE5B39" w:rsidRPr="00C72457" w:rsidRDefault="00CE5B39" w:rsidP="00CE5B39">
      <w:pPr>
        <w:ind w:right="411"/>
        <w:jc w:val="both"/>
        <w:rPr>
          <w:rFonts w:asciiTheme="minorHAnsi" w:hAnsiTheme="minorHAnsi" w:cstheme="minorHAnsi"/>
        </w:rPr>
      </w:pPr>
      <w:r w:rsidRPr="00C72457">
        <w:rPr>
          <w:rFonts w:asciiTheme="minorHAnsi" w:hAnsiTheme="minorHAnsi" w:cstheme="minorHAnsi"/>
        </w:rPr>
        <w:t>Fondi strutturali europei</w:t>
      </w:r>
      <w:r w:rsidRPr="00C72457">
        <w:rPr>
          <w:rFonts w:asciiTheme="minorHAnsi" w:hAnsiTheme="minorHAnsi" w:cstheme="minorHAnsi"/>
          <w:b/>
        </w:rPr>
        <w:t xml:space="preserve"> </w:t>
      </w:r>
      <w:bookmarkStart w:id="0" w:name="_Hlk31106235"/>
      <w:r w:rsidRPr="00C72457">
        <w:rPr>
          <w:rFonts w:asciiTheme="minorHAnsi" w:hAnsiTheme="minorHAnsi" w:cstheme="minorHAnsi"/>
        </w:rPr>
        <w:t xml:space="preserve">Programma Operativo Nazionale (PON) “Per la scuola, competenze e ambienti per l’apprendimento” 2014-2020 finanziato Asse I – Fondo sociale europeo (FSE). Asse I - Istruzione – Obiettivi specifici 10.2 – Azione 10.2.2 – Nota di adesione </w:t>
      </w:r>
      <w:proofErr w:type="spellStart"/>
      <w:r w:rsidRPr="00C72457">
        <w:rPr>
          <w:rFonts w:asciiTheme="minorHAnsi" w:hAnsiTheme="minorHAnsi" w:cstheme="minorHAnsi"/>
        </w:rPr>
        <w:t>prot</w:t>
      </w:r>
      <w:proofErr w:type="spellEnd"/>
      <w:r w:rsidRPr="00C72457">
        <w:rPr>
          <w:rFonts w:asciiTheme="minorHAnsi" w:hAnsiTheme="minorHAnsi" w:cstheme="minorHAnsi"/>
        </w:rPr>
        <w:t>. n. 134894 del 21 novembre 2023 – Decreto del ministro dell’istruzione e del merito 30 agosto 2023 n. 176 – c.d. “Agenda SUD”.</w:t>
      </w:r>
      <w:bookmarkEnd w:id="0"/>
    </w:p>
    <w:p w:rsidR="00CE5B39" w:rsidRPr="00C72457" w:rsidRDefault="00CE5B39" w:rsidP="00CE5B39">
      <w:pPr>
        <w:ind w:right="411"/>
        <w:jc w:val="both"/>
        <w:rPr>
          <w:rFonts w:asciiTheme="minorHAnsi" w:hAnsiTheme="minorHAnsi" w:cstheme="minorHAnsi"/>
          <w:b/>
        </w:rPr>
      </w:pPr>
      <w:r w:rsidRPr="00C72457">
        <w:rPr>
          <w:rFonts w:asciiTheme="minorHAnsi" w:hAnsiTheme="minorHAnsi" w:cstheme="minorHAnsi"/>
          <w:b/>
        </w:rPr>
        <w:t>CNP 10.2.2A-FSEPON-SI-2024-198</w:t>
      </w:r>
    </w:p>
    <w:p w:rsidR="00CE5B39" w:rsidRDefault="00CE5B39" w:rsidP="00CE5B39">
      <w:pPr>
        <w:pStyle w:val="TableParagraph"/>
        <w:spacing w:before="13" w:line="257" w:lineRule="exact"/>
        <w:ind w:left="0" w:right="411"/>
        <w:rPr>
          <w:rFonts w:asciiTheme="minorHAnsi" w:hAnsiTheme="minorHAnsi" w:cstheme="minorHAnsi"/>
          <w:b/>
        </w:rPr>
      </w:pPr>
      <w:r w:rsidRPr="00C72457">
        <w:rPr>
          <w:rFonts w:asciiTheme="minorHAnsi" w:hAnsiTheme="minorHAnsi" w:cstheme="minorHAnsi"/>
          <w:b/>
        </w:rPr>
        <w:t>CUP B84D23004670001</w:t>
      </w:r>
    </w:p>
    <w:p w:rsidR="000C0E38" w:rsidRDefault="006A5557" w:rsidP="00CE5B39">
      <w:pPr>
        <w:pStyle w:val="TableParagraph"/>
        <w:spacing w:before="13" w:line="257" w:lineRule="exact"/>
        <w:ind w:left="0" w:right="41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</w:t>
      </w:r>
      <w:bookmarkStart w:id="1" w:name="_GoBack"/>
      <w:bookmarkEnd w:id="1"/>
      <w:r w:rsidR="00CE5B39">
        <w:rPr>
          <w:rFonts w:ascii="Times" w:eastAsia="Times" w:hAnsi="Times" w:cs="Times"/>
          <w:b/>
          <w:color w:val="000000"/>
          <w:sz w:val="24"/>
          <w:szCs w:val="24"/>
        </w:rPr>
        <w:t xml:space="preserve">Al Dirigente Scolastico </w:t>
      </w:r>
    </w:p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right="97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dell’Istituto Comprensivo Archimede La Fata </w:t>
      </w:r>
    </w:p>
    <w:p w:rsidR="006A5557" w:rsidRDefault="00CE5B39" w:rsidP="006A5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right="95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di Partinico</w:t>
      </w:r>
    </w:p>
    <w:p w:rsidR="000C0E38" w:rsidRDefault="00CE5B39" w:rsidP="006A5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right="95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Il sottoscritto ...........................................................................…… nato a ....................................... </w:t>
      </w:r>
      <w:proofErr w:type="gramStart"/>
      <w:r>
        <w:rPr>
          <w:rFonts w:ascii="Times" w:eastAsia="Times" w:hAnsi="Times" w:cs="Times"/>
          <w:color w:val="000000"/>
        </w:rPr>
        <w:t>il  ............................</w:t>
      </w:r>
      <w:proofErr w:type="gramEnd"/>
      <w:r>
        <w:rPr>
          <w:rFonts w:ascii="Times" w:eastAsia="Times" w:hAnsi="Times" w:cs="Times"/>
          <w:color w:val="000000"/>
        </w:rPr>
        <w:t xml:space="preserve"> e residente in via .............................................................. città .............................................  </w:t>
      </w:r>
      <w:proofErr w:type="spellStart"/>
      <w:r>
        <w:rPr>
          <w:rFonts w:ascii="Times" w:eastAsia="Times" w:hAnsi="Times" w:cs="Times"/>
          <w:color w:val="000000"/>
        </w:rPr>
        <w:t>prov</w:t>
      </w:r>
      <w:proofErr w:type="spellEnd"/>
      <w:r>
        <w:rPr>
          <w:rFonts w:ascii="Times" w:eastAsia="Times" w:hAnsi="Times" w:cs="Times"/>
          <w:color w:val="000000"/>
        </w:rPr>
        <w:t xml:space="preserve">. .............. e la sottoscritta ...........................................................................…… nata a ............................................. il ................................... e residente a ………………................. in </w:t>
      </w:r>
      <w:proofErr w:type="gramStart"/>
      <w:r>
        <w:rPr>
          <w:rFonts w:ascii="Times" w:eastAsia="Times" w:hAnsi="Times" w:cs="Times"/>
          <w:color w:val="000000"/>
        </w:rPr>
        <w:t>via  .............................................................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prov</w:t>
      </w:r>
      <w:proofErr w:type="spellEnd"/>
      <w:r>
        <w:rPr>
          <w:rFonts w:ascii="Times" w:eastAsia="Times" w:hAnsi="Times" w:cs="Times"/>
          <w:color w:val="000000"/>
        </w:rPr>
        <w:t xml:space="preserve">. .......... in qualità di genitori del </w:t>
      </w:r>
      <w:proofErr w:type="gramStart"/>
      <w:r>
        <w:rPr>
          <w:rFonts w:ascii="Times" w:eastAsia="Times" w:hAnsi="Times" w:cs="Times"/>
          <w:color w:val="000000"/>
        </w:rPr>
        <w:t>minore  …</w:t>
      </w:r>
      <w:proofErr w:type="gramEnd"/>
      <w:r>
        <w:rPr>
          <w:rFonts w:ascii="Times" w:eastAsia="Times" w:hAnsi="Times" w:cs="Times"/>
          <w:color w:val="000000"/>
        </w:rPr>
        <w:t>……………………………………….. frequentante la classe</w:t>
      </w:r>
      <w:proofErr w:type="gramStart"/>
      <w:r>
        <w:rPr>
          <w:rFonts w:ascii="Times" w:eastAsia="Times" w:hAnsi="Times" w:cs="Times"/>
          <w:color w:val="000000"/>
        </w:rPr>
        <w:t xml:space="preserve"> ….</w:t>
      </w:r>
      <w:proofErr w:type="gram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sez</w:t>
      </w:r>
      <w:proofErr w:type="spellEnd"/>
      <w:r>
        <w:rPr>
          <w:rFonts w:ascii="Times" w:eastAsia="Times" w:hAnsi="Times" w:cs="Times"/>
          <w:color w:val="000000"/>
        </w:rPr>
        <w:t xml:space="preserve"> …. del plesso di scuola primaria Ten.  La Fata, avendo letto l’Avviso per il reclutamento degli alunni partecipanti al progetto PON “Facciamo goal con Agenda Sud”</w:t>
      </w:r>
    </w:p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CHIEDONO  </w:t>
      </w:r>
    </w:p>
    <w:p w:rsidR="000C0E38" w:rsidRDefault="00CE5B39" w:rsidP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02" w:lineRule="auto"/>
        <w:ind w:left="3" w:right="879" w:firstLine="3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che</w:t>
      </w:r>
      <w:proofErr w:type="gramStart"/>
      <w:r>
        <w:rPr>
          <w:rFonts w:ascii="Times" w:eastAsia="Times" w:hAnsi="Times" w:cs="Times"/>
          <w:color w:val="000000"/>
        </w:rPr>
        <w:t xml:space="preserve"> ..</w:t>
      </w:r>
      <w:proofErr w:type="gramEnd"/>
      <w:r>
        <w:rPr>
          <w:rFonts w:ascii="Times" w:eastAsia="Times" w:hAnsi="Times" w:cs="Times"/>
          <w:color w:val="000000"/>
        </w:rPr>
        <w:t xml:space="preserve">l..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propr</w:t>
      </w:r>
      <w:proofErr w:type="spellEnd"/>
      <w:r>
        <w:rPr>
          <w:rFonts w:ascii="Times" w:eastAsia="Times" w:hAnsi="Times" w:cs="Times"/>
          <w:color w:val="000000"/>
        </w:rPr>
        <w:t>..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figli..</w:t>
      </w:r>
      <w:proofErr w:type="gramEnd"/>
      <w:r>
        <w:rPr>
          <w:rFonts w:ascii="Times" w:eastAsia="Times" w:hAnsi="Times" w:cs="Times"/>
          <w:color w:val="000000"/>
        </w:rPr>
        <w:t xml:space="preserve"> sia </w:t>
      </w:r>
      <w:proofErr w:type="spellStart"/>
      <w:r>
        <w:rPr>
          <w:rFonts w:ascii="Times" w:eastAsia="Times" w:hAnsi="Times" w:cs="Times"/>
          <w:color w:val="000000"/>
        </w:rPr>
        <w:t>ammess</w:t>
      </w:r>
      <w:proofErr w:type="spellEnd"/>
      <w:r>
        <w:rPr>
          <w:rFonts w:ascii="Times" w:eastAsia="Times" w:hAnsi="Times" w:cs="Times"/>
          <w:color w:val="000000"/>
        </w:rPr>
        <w:t>… a partecipare al modulo (indicare con una X il modulo prescelto):</w:t>
      </w:r>
    </w:p>
    <w:tbl>
      <w:tblPr>
        <w:tblW w:w="9800" w:type="dxa"/>
        <w:tblInd w:w="-29" w:type="dxa"/>
        <w:tblLayout w:type="fixed"/>
        <w:tblLook w:val="0600" w:firstRow="0" w:lastRow="0" w:firstColumn="0" w:lastColumn="0" w:noHBand="1" w:noVBand="1"/>
      </w:tblPr>
      <w:tblGrid>
        <w:gridCol w:w="4130"/>
        <w:gridCol w:w="3260"/>
        <w:gridCol w:w="993"/>
        <w:gridCol w:w="1417"/>
      </w:tblGrid>
      <w:tr w:rsidR="00CE5B39" w:rsidRPr="00CE5B39" w:rsidTr="00CE5B3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97"/>
              <w:rPr>
                <w:rFonts w:ascii="Times New Roman" w:eastAsia="Times New Roman" w:hAnsi="Times New Roman" w:cs="Times New Roman"/>
                <w:b/>
              </w:rPr>
            </w:pPr>
            <w:r w:rsidRPr="00CE5B39">
              <w:rPr>
                <w:rFonts w:ascii="Times New Roman" w:eastAsia="Times New Roman" w:hAnsi="Times New Roman" w:cs="Times New Roman"/>
                <w:b/>
              </w:rPr>
              <w:t xml:space="preserve">TITOLO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19"/>
              <w:rPr>
                <w:rFonts w:ascii="Times New Roman" w:eastAsia="Times New Roman" w:hAnsi="Times New Roman" w:cs="Times New Roman"/>
                <w:b/>
              </w:rPr>
            </w:pPr>
            <w:r w:rsidRPr="00CE5B39">
              <w:rPr>
                <w:rFonts w:ascii="Times New Roman" w:eastAsia="Times New Roman" w:hAnsi="Times New Roman" w:cs="Times New Roman"/>
                <w:b/>
              </w:rPr>
              <w:t xml:space="preserve">DESTINATARI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</w:rPr>
            </w:pPr>
            <w:r w:rsidRPr="00CE5B39">
              <w:rPr>
                <w:rFonts w:ascii="Times New Roman" w:eastAsia="Times New Roman" w:hAnsi="Times New Roman" w:cs="Times New Roman"/>
                <w:b/>
              </w:rPr>
              <w:t>N ore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9" w:rsidRPr="00CE5B39" w:rsidRDefault="00CE5B39" w:rsidP="00CE5B39">
            <w:pPr>
              <w:widowControl w:val="0"/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Scelta modulo</w:t>
            </w:r>
          </w:p>
        </w:tc>
      </w:tr>
      <w:tr w:rsidR="00CE5B39" w:rsidRPr="00CE5B39" w:rsidTr="00CE5B39">
        <w:trPr>
          <w:trHeight w:val="551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28" w:lineRule="auto"/>
              <w:ind w:left="20" w:right="763" w:hanging="11"/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</w:pPr>
            <w:r w:rsidRPr="00CE5B3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CE5B39"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  <w:t>Modulo 1 – Lingua madre “Aprendo… apprendo: un viaggio tra le letture”</w:t>
            </w:r>
          </w:p>
          <w:p w:rsidR="00CE5B39" w:rsidRPr="00CE5B39" w:rsidRDefault="00CE5B39" w:rsidP="00CE5B39">
            <w:pPr>
              <w:widowControl w:val="0"/>
              <w:spacing w:line="228" w:lineRule="auto"/>
              <w:ind w:left="20" w:right="763" w:hanging="11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Classi terze, quarte e quinte Scuola Primaria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B39" w:rsidRPr="00CE5B39" w:rsidTr="00CE5B39">
        <w:trPr>
          <w:trHeight w:val="550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28" w:lineRule="auto"/>
              <w:ind w:right="671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CE5B39">
              <w:rPr>
                <w:rFonts w:ascii="Times New Roman" w:eastAsia="Times New Roman" w:hAnsi="Times New Roman" w:cs="Times New Roman"/>
                <w:b/>
              </w:rPr>
              <w:t>Modulo 2 – Lingua madre “Leggere la musica: una voce… un coro”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Classi quarte e quinte Scuola Primaria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B39" w:rsidRPr="00CE5B39" w:rsidTr="00CE5B39">
        <w:trPr>
          <w:trHeight w:val="551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6A5557">
            <w:pPr>
              <w:widowControl w:val="0"/>
              <w:spacing w:line="228" w:lineRule="auto"/>
              <w:ind w:left="12" w:right="408"/>
              <w:rPr>
                <w:rFonts w:ascii="Times New Roman" w:eastAsia="Times New Roman" w:hAnsi="Times New Roman" w:cs="Times New Roman"/>
                <w:highlight w:val="white"/>
              </w:rPr>
            </w:pPr>
            <w:r w:rsidRPr="00CE5B39"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  <w:t>Modulo 3 – Matematica “</w:t>
            </w:r>
            <w:proofErr w:type="spellStart"/>
            <w:r w:rsidRPr="00CE5B39"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  <w:t>Mategiocando</w:t>
            </w:r>
            <w:proofErr w:type="spellEnd"/>
            <w:r w:rsidRPr="00CE5B39"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  <w:t>”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Alunni classi terze, quarte e quinte Scuola Primaria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B39" w:rsidRPr="00CE5B39" w:rsidTr="00CE5B39">
        <w:trPr>
          <w:trHeight w:val="426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6A5557">
            <w:pPr>
              <w:widowControl w:val="0"/>
              <w:spacing w:line="240" w:lineRule="auto"/>
              <w:ind w:left="12"/>
              <w:rPr>
                <w:rFonts w:ascii="Times New Roman" w:eastAsia="Times New Roman" w:hAnsi="Times New Roman" w:cs="Times New Roman"/>
                <w:highlight w:val="white"/>
              </w:rPr>
            </w:pPr>
            <w:r w:rsidRPr="00CE5B39"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  <w:t>Modulo 4 – Matematica “Costruisco e imparo con i Lego”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Tutte le classi Scuola Primaria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B39" w:rsidRPr="00CE5B39" w:rsidTr="00CE5B39">
        <w:trPr>
          <w:trHeight w:val="489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16"/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</w:pPr>
            <w:r w:rsidRPr="00CE5B39"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  <w:t>Modulo 5 – Matematica/scienze “Gli elementi della natura a difesa dell’ambiente”</w:t>
            </w:r>
          </w:p>
          <w:p w:rsidR="00CE5B39" w:rsidRPr="00CE5B39" w:rsidRDefault="00CE5B39" w:rsidP="00CE5B39">
            <w:pPr>
              <w:widowControl w:val="0"/>
              <w:spacing w:line="240" w:lineRule="auto"/>
              <w:ind w:left="16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Tutte le classi Scuola Primaria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5B39" w:rsidRPr="00CE5B39" w:rsidTr="00CE5B39">
        <w:trPr>
          <w:trHeight w:val="489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16"/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</w:pPr>
            <w:r w:rsidRPr="00CE5B39"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  <w:t>Modulo 6 – Inglese “Il diverti…inglese”</w:t>
            </w:r>
          </w:p>
          <w:p w:rsidR="00CE5B39" w:rsidRPr="00CE5B39" w:rsidRDefault="00CE5B39" w:rsidP="00CE5B39">
            <w:pPr>
              <w:widowControl w:val="0"/>
              <w:spacing w:line="240" w:lineRule="auto"/>
              <w:ind w:left="16"/>
              <w:rPr>
                <w:rFonts w:ascii="Times New Roman" w:eastAsia="Times New Roman" w:hAnsi="Times New Roman" w:cs="Times New Roman"/>
                <w:b/>
                <w:bCs/>
                <w:highlight w:val="white"/>
                <w:lang w:bidi="it-I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Tutte le classi Scuola Primaria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B3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9" w:rsidRPr="00CE5B39" w:rsidRDefault="00CE5B39" w:rsidP="00CE5B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5B39" w:rsidRDefault="00CE5B39" w:rsidP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02" w:lineRule="auto"/>
        <w:ind w:left="3" w:right="879" w:firstLine="3"/>
        <w:jc w:val="both"/>
        <w:rPr>
          <w:rFonts w:ascii="Times" w:eastAsia="Times" w:hAnsi="Times" w:cs="Times"/>
          <w:b/>
          <w:color w:val="000000"/>
        </w:rPr>
      </w:pPr>
    </w:p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Data ___________________  </w:t>
      </w:r>
    </w:p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right="121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dei genitori </w:t>
      </w:r>
    </w:p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14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 </w:t>
      </w:r>
    </w:p>
    <w:p w:rsidR="000C0E38" w:rsidRDefault="00CE5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155"/>
        <w:jc w:val="right"/>
        <w:rPr>
          <w:rFonts w:ascii="Times" w:eastAsia="Times" w:hAnsi="Times" w:cs="Times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__________________________________</w:t>
      </w:r>
    </w:p>
    <w:sectPr w:rsidR="000C0E38">
      <w:pgSz w:w="11900" w:h="16820"/>
      <w:pgMar w:top="360" w:right="1039" w:bottom="1531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38"/>
    <w:rsid w:val="000C0E38"/>
    <w:rsid w:val="006A5557"/>
    <w:rsid w:val="00C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E9DB"/>
  <w15:docId w15:val="{9373EBFE-46D6-4BA6-8F6C-BC9DE9E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CE5B3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5B39"/>
    <w:rPr>
      <w:rFonts w:ascii="Calibri" w:eastAsia="Calibri" w:hAnsi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CE5B39"/>
    <w:pPr>
      <w:widowControl w:val="0"/>
      <w:autoSpaceDE w:val="0"/>
      <w:autoSpaceDN w:val="0"/>
      <w:spacing w:line="240" w:lineRule="auto"/>
      <w:ind w:left="110"/>
    </w:pPr>
    <w:rPr>
      <w:rFonts w:ascii="Calibri" w:eastAsia="Calibri" w:hAnsi="Calibri" w:cs="Calibri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mariarosa tarantino</dc:creator>
  <cp:lastModifiedBy>PDL01</cp:lastModifiedBy>
  <cp:revision>3</cp:revision>
  <dcterms:created xsi:type="dcterms:W3CDTF">2024-03-04T11:42:00Z</dcterms:created>
  <dcterms:modified xsi:type="dcterms:W3CDTF">2024-03-04T12:15:00Z</dcterms:modified>
</cp:coreProperties>
</file>